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AE8C" w14:textId="7C588B1A" w:rsidR="00243A7E" w:rsidRPr="003033BA" w:rsidRDefault="00243A7E" w:rsidP="00F964DE">
      <w:pPr>
        <w:pStyle w:val="Titre"/>
        <w:rPr>
          <w:sz w:val="24"/>
          <w:szCs w:val="24"/>
        </w:rPr>
      </w:pPr>
      <w:r w:rsidRPr="003033BA">
        <w:rPr>
          <w:sz w:val="24"/>
          <w:szCs w:val="24"/>
        </w:rPr>
        <w:t>Document d’information à l’attention des médecins</w:t>
      </w:r>
    </w:p>
    <w:p w14:paraId="77161C26" w14:textId="77777777" w:rsidR="00243A7E" w:rsidRDefault="00243A7E" w:rsidP="00F964DE">
      <w:pPr>
        <w:pStyle w:val="Titre"/>
      </w:pPr>
    </w:p>
    <w:p w14:paraId="3247CEA6" w14:textId="5F75134D" w:rsidR="00F964DE" w:rsidRPr="000D48A1" w:rsidRDefault="00F964DE" w:rsidP="00F964DE">
      <w:pPr>
        <w:pStyle w:val="Titre"/>
      </w:pPr>
      <w:r>
        <w:t xml:space="preserve">Je travaille à la Maison </w:t>
      </w:r>
      <w:r w:rsidR="003033BA">
        <w:t xml:space="preserve">départementale </w:t>
      </w:r>
      <w:r>
        <w:t>de l</w:t>
      </w:r>
      <w:r w:rsidRPr="000D48A1">
        <w:t>’</w:t>
      </w:r>
      <w:r>
        <w:t>Autonomie</w:t>
      </w:r>
      <w:r w:rsidRPr="000D48A1">
        <w:t>.</w:t>
      </w:r>
      <w:r w:rsidR="00243A7E">
        <w:t xml:space="preserve"> </w:t>
      </w:r>
    </w:p>
    <w:p w14:paraId="07CF8BCD" w14:textId="77777777" w:rsidR="00F964DE" w:rsidRPr="009E6AD6" w:rsidRDefault="00F964DE" w:rsidP="00F964DE">
      <w:pPr>
        <w:pStyle w:val="Titre1"/>
      </w:pPr>
      <w:r w:rsidRPr="009E6AD6">
        <w:t>Qu’est-ce que c’est ?</w:t>
      </w:r>
    </w:p>
    <w:p w14:paraId="4032F49D" w14:textId="1FEF47E9" w:rsidR="00F964DE" w:rsidRDefault="0023508F" w:rsidP="00F964DE">
      <w:r w:rsidRPr="000D48A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A0B66D" wp14:editId="7B8340D8">
            <wp:simplePos x="0" y="0"/>
            <wp:positionH relativeFrom="margin">
              <wp:align>right</wp:align>
            </wp:positionH>
            <wp:positionV relativeFrom="margin">
              <wp:posOffset>1973161</wp:posOffset>
            </wp:positionV>
            <wp:extent cx="1144905" cy="16471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9" t="12515" r="33213" b="4429"/>
                    <a:stretch/>
                  </pic:blipFill>
                  <pic:spPr bwMode="auto">
                    <a:xfrm>
                      <a:off x="0" y="0"/>
                      <a:ext cx="1144905" cy="16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DE">
        <w:t xml:space="preserve">La Maison </w:t>
      </w:r>
      <w:r w:rsidR="003033BA">
        <w:t xml:space="preserve">départementale </w:t>
      </w:r>
      <w:r w:rsidR="00F964DE">
        <w:t xml:space="preserve">de l’Autonomie réunit les moyens de la </w:t>
      </w:r>
      <w:r w:rsidR="00F964DE" w:rsidRPr="00D5345B">
        <w:t>Maison départementale des personnes handicapées (MDPH)</w:t>
      </w:r>
      <w:r w:rsidR="003033BA">
        <w:t>, des</w:t>
      </w:r>
      <w:r w:rsidR="003033BA" w:rsidRPr="007D40C0">
        <w:t> centres locaux d'information et de coordination (</w:t>
      </w:r>
      <w:r w:rsidR="003033BA">
        <w:t>CLIC)</w:t>
      </w:r>
      <w:r w:rsidR="00F964DE" w:rsidRPr="00D5345B">
        <w:t xml:space="preserve"> </w:t>
      </w:r>
      <w:r w:rsidR="00F964DE">
        <w:t xml:space="preserve">et du Conseil départemental en matière </w:t>
      </w:r>
      <w:r w:rsidR="00F964DE" w:rsidRPr="000D48A1">
        <w:t>d’accueil</w:t>
      </w:r>
      <w:r w:rsidR="00F964DE">
        <w:t xml:space="preserve">, </w:t>
      </w:r>
      <w:r w:rsidR="00F964DE" w:rsidRPr="000D48A1">
        <w:t>d’information</w:t>
      </w:r>
      <w:r w:rsidR="00F964DE">
        <w:t xml:space="preserve">, </w:t>
      </w:r>
      <w:r w:rsidR="00F964DE" w:rsidRPr="000D48A1">
        <w:t>d’instruction</w:t>
      </w:r>
      <w:r w:rsidR="00F964DE">
        <w:t xml:space="preserve"> des demandes, d’évaluation des besoins et d’élaboration des plans d’aide au profit des personnes âgées et des personnes </w:t>
      </w:r>
      <w:r w:rsidR="00B76E99">
        <w:t xml:space="preserve">en situation de </w:t>
      </w:r>
      <w:r w:rsidR="00F964DE">
        <w:t>handicap.</w:t>
      </w:r>
    </w:p>
    <w:p w14:paraId="67C6E8DA" w14:textId="39A67D80" w:rsidR="00141B5B" w:rsidRDefault="00F964DE" w:rsidP="00F964DE">
      <w:r>
        <w:t xml:space="preserve">Vous nous connaissez certainement à travers ce </w:t>
      </w:r>
      <w:r w:rsidRPr="0023508F">
        <w:rPr>
          <w:b/>
        </w:rPr>
        <w:t>certificat médical</w:t>
      </w:r>
      <w:r w:rsidRPr="000D48A1">
        <w:t xml:space="preserve">. </w:t>
      </w:r>
      <w:r>
        <w:t xml:space="preserve">Cette pièce est </w:t>
      </w:r>
      <w:r w:rsidR="00141B5B">
        <w:t xml:space="preserve">obligatoire et </w:t>
      </w:r>
      <w:r w:rsidRPr="000D48A1">
        <w:t>indispensable</w:t>
      </w:r>
      <w:r>
        <w:t xml:space="preserve"> pour </w:t>
      </w:r>
      <w:r w:rsidR="00141B5B">
        <w:t>évaluer les retentissements d’un éventuel handicap dans la vie quotidienne de vos patients. Les informations de ce certificat, permettent, le cas échéant,</w:t>
      </w:r>
      <w:r w:rsidR="00B43B49">
        <w:t xml:space="preserve"> </w:t>
      </w:r>
      <w:r w:rsidR="00141B5B">
        <w:t>une reconnaissance de la situation de handicap de vos patients Enfants ou Adultes, reconnaissance ouvrant droit à des aides.</w:t>
      </w:r>
    </w:p>
    <w:p w14:paraId="5C823F30" w14:textId="12FC825F" w:rsidR="00636367" w:rsidRDefault="00636367" w:rsidP="00F964DE">
      <w:r>
        <w:t xml:space="preserve">Par exemple : </w:t>
      </w:r>
    </w:p>
    <w:p w14:paraId="4DBD264F" w14:textId="290A7B7A" w:rsidR="00141B5B" w:rsidRDefault="00141B5B" w:rsidP="003033BA">
      <w:pPr>
        <w:pStyle w:val="Paragraphedeliste"/>
        <w:numPr>
          <w:ilvl w:val="0"/>
          <w:numId w:val="3"/>
        </w:numPr>
      </w:pPr>
      <w:r>
        <w:t xml:space="preserve">Pour les enfants : </w:t>
      </w:r>
      <w:r w:rsidR="00636367">
        <w:t>l’</w:t>
      </w:r>
      <w:r>
        <w:t xml:space="preserve">Allocation d’Education des Enfants Handicapés (AEEH) ; </w:t>
      </w:r>
      <w:r w:rsidR="00636367">
        <w:t>l’</w:t>
      </w:r>
      <w:r>
        <w:t xml:space="preserve">orientation scolaire adaptée ; </w:t>
      </w:r>
      <w:r w:rsidR="00636367">
        <w:t>l’</w:t>
      </w:r>
      <w:r>
        <w:t xml:space="preserve">accès à un établissement </w:t>
      </w:r>
      <w:r w:rsidR="00B43B49">
        <w:t>médico-social</w:t>
      </w:r>
      <w:r>
        <w:t xml:space="preserve"> </w:t>
      </w:r>
    </w:p>
    <w:p w14:paraId="710CC88F" w14:textId="4BC06E5F" w:rsidR="00F964DE" w:rsidRDefault="00141B5B" w:rsidP="003033BA">
      <w:pPr>
        <w:pStyle w:val="Paragraphedeliste"/>
        <w:numPr>
          <w:ilvl w:val="0"/>
          <w:numId w:val="3"/>
        </w:numPr>
      </w:pPr>
      <w:r>
        <w:t xml:space="preserve">Pour les adultes : la Reconnaissance de la Qualité de Travailleur Handicapé (RQTH) ; Allocation Adultes Handicapés (AAH) ; orientation vers un établissement </w:t>
      </w:r>
      <w:r w:rsidR="00B43B49">
        <w:t>médico-social</w:t>
      </w:r>
      <w:r>
        <w:t> ; la Carte Mobilité Inclusion (CMI)</w:t>
      </w:r>
    </w:p>
    <w:p w14:paraId="579D0131" w14:textId="77777777" w:rsidR="00141B5B" w:rsidRDefault="00141B5B" w:rsidP="003033BA">
      <w:pPr>
        <w:pStyle w:val="Paragraphedeliste"/>
      </w:pPr>
    </w:p>
    <w:p w14:paraId="127714A8" w14:textId="77777777" w:rsidR="00F964DE" w:rsidRPr="000D48A1" w:rsidRDefault="00F964DE" w:rsidP="00F964DE">
      <w:pPr>
        <w:pStyle w:val="Titre"/>
      </w:pPr>
      <w:r>
        <w:t>Pourquoi pas vous</w:t>
      </w:r>
      <w:r w:rsidRPr="000D48A1">
        <w:t> ?</w:t>
      </w:r>
    </w:p>
    <w:p w14:paraId="7D602A7F" w14:textId="30572142" w:rsidR="00F964DE" w:rsidRDefault="00F964DE" w:rsidP="00F964DE">
      <w:r>
        <w:t>Afin d’accompagner</w:t>
      </w:r>
      <w:r w:rsidR="00B43B49">
        <w:t xml:space="preserve"> </w:t>
      </w:r>
      <w:r w:rsidR="00636367">
        <w:t>au mieux les personnes en situation de handicap, et leurs aidants</w:t>
      </w:r>
      <w:r>
        <w:t xml:space="preserve">, nous travaillons avec les acteurs de premier recours. Le recours à une expertise médicale est </w:t>
      </w:r>
      <w:r w:rsidR="00636367">
        <w:t>nécessaire pour apporter la « juste » aide à vos patients en situation de handicap.</w:t>
      </w:r>
    </w:p>
    <w:p w14:paraId="1DD9C7F6" w14:textId="0C4D2594" w:rsidR="00636367" w:rsidRDefault="00F2386D" w:rsidP="00F964DE">
      <w:r>
        <w:t>Actuellement,</w:t>
      </w:r>
      <w:r w:rsidR="0067764A" w:rsidRPr="0067764A">
        <w:t xml:space="preserve"> </w:t>
      </w:r>
      <w:r w:rsidR="0067764A">
        <w:t>au sein de la MDA,</w:t>
      </w:r>
      <w:r>
        <w:t xml:space="preserve"> deux</w:t>
      </w:r>
      <w:r w:rsidR="00636367">
        <w:t xml:space="preserve"> médecins </w:t>
      </w:r>
      <w:r w:rsidR="0067764A">
        <w:t>interviennent</w:t>
      </w:r>
      <w:r>
        <w:t>,</w:t>
      </w:r>
      <w:r w:rsidR="0067764A">
        <w:t xml:space="preserve"> chacun 2 jours par semaine ; ils travaillent, </w:t>
      </w:r>
      <w:r w:rsidR="00636367">
        <w:t xml:space="preserve">en équipe, notamment, avec des infirmiers, des assistants sociaux, des psychologues, un ergothérapeute, pour apporter leur expertise médicale, </w:t>
      </w:r>
      <w:r w:rsidR="0067764A">
        <w:t xml:space="preserve">et </w:t>
      </w:r>
      <w:r w:rsidR="00636367">
        <w:t>pour, à l’appui de vos certificats médicaux, éclairer sur les retentissements du handicap.</w:t>
      </w:r>
    </w:p>
    <w:p w14:paraId="6D4B568D" w14:textId="71AE0C85" w:rsidR="00F964DE" w:rsidRDefault="00F964DE" w:rsidP="00F964DE">
      <w:r>
        <w:t>Aussi, nous</w:t>
      </w:r>
      <w:r w:rsidR="00F2386D">
        <w:t xml:space="preserve"> avons besoin de temps médecins supplémentaire</w:t>
      </w:r>
      <w:r w:rsidR="00B43B49">
        <w:t>.</w:t>
      </w:r>
    </w:p>
    <w:p w14:paraId="5D35BA8D" w14:textId="5BBDF4C1" w:rsidR="00F2386D" w:rsidRDefault="00F964DE" w:rsidP="00F2386D">
      <w:r>
        <w:t>P</w:t>
      </w:r>
      <w:r w:rsidRPr="000D48A1">
        <w:t xml:space="preserve">ossibilité de vacations régulières (toutes les semaines) ou ponctuelles (1 fois par mois) </w:t>
      </w:r>
      <w:r>
        <w:t>à votre convenance et p</w:t>
      </w:r>
      <w:r w:rsidRPr="000D48A1">
        <w:t>ossibilité de concilier un exercice mixte.</w:t>
      </w:r>
      <w:r w:rsidR="00F2386D" w:rsidRPr="00F2386D">
        <w:t xml:space="preserve"> </w:t>
      </w:r>
      <w:r w:rsidR="00F2386D">
        <w:t>Nous nous adaptons à vos contraintes personnelles et professionnelles</w:t>
      </w:r>
      <w:r w:rsidR="00DC02B9">
        <w:t>.</w:t>
      </w:r>
    </w:p>
    <w:p w14:paraId="7E444858" w14:textId="77777777" w:rsidR="00F964DE" w:rsidRPr="000D48A1" w:rsidRDefault="00F964DE" w:rsidP="00F964DE"/>
    <w:p w14:paraId="1326FF1F" w14:textId="77777777" w:rsidR="006A1F9D" w:rsidRDefault="006A1F9D" w:rsidP="00F964DE"/>
    <w:p w14:paraId="240636CB" w14:textId="77777777" w:rsidR="006A1F9D" w:rsidRDefault="006A1F9D" w:rsidP="00F964DE"/>
    <w:p w14:paraId="1A956C14" w14:textId="5EC76F50" w:rsidR="00F964DE" w:rsidRDefault="00F964DE" w:rsidP="00F964DE">
      <w:r>
        <w:lastRenderedPageBreak/>
        <w:t xml:space="preserve">Parmi vos </w:t>
      </w:r>
      <w:r w:rsidRPr="00F964DE">
        <w:rPr>
          <w:b/>
        </w:rPr>
        <w:t>missions</w:t>
      </w:r>
      <w:r w:rsidR="00F2386D">
        <w:rPr>
          <w:b/>
        </w:rPr>
        <w:t xml:space="preserve"> au sein de la MDA</w:t>
      </w:r>
      <w:r>
        <w:t>, il vous sera notamment proposé :</w:t>
      </w:r>
    </w:p>
    <w:p w14:paraId="71600C09" w14:textId="216373EC" w:rsidR="00F964DE" w:rsidRPr="007831F0" w:rsidRDefault="00F964DE" w:rsidP="00F964DE">
      <w:pPr>
        <w:pStyle w:val="Paragraphedeliste"/>
        <w:numPr>
          <w:ilvl w:val="0"/>
          <w:numId w:val="2"/>
        </w:numPr>
      </w:pPr>
      <w:proofErr w:type="gramStart"/>
      <w:r w:rsidRPr="007831F0">
        <w:t>la</w:t>
      </w:r>
      <w:proofErr w:type="gramEnd"/>
      <w:r w:rsidRPr="007831F0">
        <w:t xml:space="preserve"> réalisation des entretiens / contacts téléphoniques avec les</w:t>
      </w:r>
      <w:r w:rsidR="00F2386D" w:rsidRPr="00F2386D">
        <w:t xml:space="preserve"> </w:t>
      </w:r>
      <w:r w:rsidR="00F2386D">
        <w:t>personnes</w:t>
      </w:r>
      <w:r w:rsidRPr="007831F0">
        <w:t>;</w:t>
      </w:r>
    </w:p>
    <w:p w14:paraId="0CBAAE22" w14:textId="7F62D61C" w:rsidR="00F964DE" w:rsidRPr="007831F0" w:rsidRDefault="00F964DE" w:rsidP="00F964DE">
      <w:pPr>
        <w:pStyle w:val="Paragraphedeliste"/>
        <w:numPr>
          <w:ilvl w:val="0"/>
          <w:numId w:val="2"/>
        </w:numPr>
      </w:pPr>
      <w:proofErr w:type="gramStart"/>
      <w:r w:rsidRPr="007831F0">
        <w:t>l’évaluation</w:t>
      </w:r>
      <w:proofErr w:type="gramEnd"/>
      <w:r w:rsidRPr="007831F0">
        <w:t xml:space="preserve"> des besoins à compensation des </w:t>
      </w:r>
      <w:r w:rsidR="00636367">
        <w:t xml:space="preserve">personnes </w:t>
      </w:r>
      <w:r w:rsidRPr="007831F0">
        <w:t>;</w:t>
      </w:r>
    </w:p>
    <w:p w14:paraId="70B70160" w14:textId="66757CD4" w:rsidR="00F964DE" w:rsidRPr="007831F0" w:rsidRDefault="00F964DE" w:rsidP="00F964DE">
      <w:pPr>
        <w:pStyle w:val="Paragraphedeliste"/>
        <w:numPr>
          <w:ilvl w:val="0"/>
          <w:numId w:val="2"/>
        </w:numPr>
      </w:pPr>
      <w:proofErr w:type="gramStart"/>
      <w:r w:rsidRPr="007831F0">
        <w:t>la</w:t>
      </w:r>
      <w:proofErr w:type="gramEnd"/>
      <w:r w:rsidRPr="007831F0">
        <w:t xml:space="preserve"> proposition de plans de compensation</w:t>
      </w:r>
      <w:r w:rsidR="00EE552A">
        <w:t xml:space="preserve"> </w:t>
      </w:r>
      <w:r w:rsidRPr="007831F0">
        <w:t>;</w:t>
      </w:r>
    </w:p>
    <w:p w14:paraId="37BCB477" w14:textId="0DBCE4EA" w:rsidR="00F964DE" w:rsidRPr="007831F0" w:rsidRDefault="00F964DE" w:rsidP="00F964DE">
      <w:pPr>
        <w:pStyle w:val="Paragraphedeliste"/>
        <w:numPr>
          <w:ilvl w:val="0"/>
          <w:numId w:val="2"/>
        </w:numPr>
      </w:pPr>
      <w:proofErr w:type="gramStart"/>
      <w:r w:rsidRPr="007831F0">
        <w:t>la</w:t>
      </w:r>
      <w:proofErr w:type="gramEnd"/>
      <w:r w:rsidRPr="007831F0">
        <w:t xml:space="preserve"> participation </w:t>
      </w:r>
      <w:r w:rsidR="00F2386D">
        <w:t xml:space="preserve">aux </w:t>
      </w:r>
      <w:r w:rsidRPr="007831F0">
        <w:t xml:space="preserve"> équipes pluridisciplinaires</w:t>
      </w:r>
      <w:r w:rsidR="00EE552A">
        <w:t xml:space="preserve"> </w:t>
      </w:r>
      <w:r w:rsidRPr="007831F0">
        <w:t>;</w:t>
      </w:r>
    </w:p>
    <w:p w14:paraId="5D6404FB" w14:textId="22A6987C" w:rsidR="00F964DE" w:rsidRPr="000D48A1" w:rsidRDefault="00F964DE" w:rsidP="00F964DE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 w:rsidRPr="007831F0">
        <w:t xml:space="preserve"> développement de relations partenariales </w:t>
      </w:r>
    </w:p>
    <w:p w14:paraId="61200386" w14:textId="6C349EB7" w:rsidR="00F964DE" w:rsidRDefault="00F964DE" w:rsidP="00F964DE">
      <w:pPr>
        <w:pStyle w:val="Titre1"/>
      </w:pPr>
      <w:r>
        <w:t>Alors n’hésitez pas, rejoignez-nous ! et</w:t>
      </w:r>
      <w:r w:rsidR="0067764A">
        <w:t xml:space="preserve">/ou </w:t>
      </w:r>
      <w:r>
        <w:t>parlez-en autour de vous</w:t>
      </w:r>
      <w:r w:rsidR="00462328">
        <w:t> !</w:t>
      </w:r>
    </w:p>
    <w:p w14:paraId="063768CF" w14:textId="77777777" w:rsidR="00EE552A" w:rsidRDefault="00F964DE" w:rsidP="00F964DE">
      <w:r>
        <w:t xml:space="preserve">Pour tout renseignement, </w:t>
      </w:r>
      <w:r w:rsidR="00EE552A">
        <w:t>vous pouvez contacter :</w:t>
      </w:r>
    </w:p>
    <w:p w14:paraId="24340C90" w14:textId="4A83AD17" w:rsidR="00F964DE" w:rsidRDefault="00EE552A" w:rsidP="00B43B49">
      <w:pPr>
        <w:pStyle w:val="Paragraphedeliste"/>
        <w:numPr>
          <w:ilvl w:val="0"/>
          <w:numId w:val="2"/>
        </w:numPr>
      </w:pPr>
      <w:r>
        <w:t>Coraline DERSOIR, Gestionnaire administrative des services personnes âgées et personnes en situation de handicap au 0</w:t>
      </w:r>
      <w:r w:rsidRPr="00EE552A">
        <w:t>2</w:t>
      </w:r>
      <w:r>
        <w:t xml:space="preserve"> </w:t>
      </w:r>
      <w:r w:rsidRPr="00EE552A">
        <w:t>43</w:t>
      </w:r>
      <w:r>
        <w:t xml:space="preserve"> </w:t>
      </w:r>
      <w:r w:rsidRPr="00EE552A">
        <w:t>59</w:t>
      </w:r>
      <w:r>
        <w:t xml:space="preserve"> </w:t>
      </w:r>
      <w:r w:rsidRPr="00EE552A">
        <w:t>97</w:t>
      </w:r>
      <w:r>
        <w:t xml:space="preserve"> </w:t>
      </w:r>
      <w:r w:rsidRPr="00EE552A">
        <w:t>29</w:t>
      </w:r>
    </w:p>
    <w:p w14:paraId="26F65A3E" w14:textId="77777777" w:rsidR="00B43B49" w:rsidRDefault="00B43B49" w:rsidP="00B43B49">
      <w:pPr>
        <w:pStyle w:val="Paragraphedeliste"/>
        <w:numPr>
          <w:ilvl w:val="0"/>
          <w:numId w:val="2"/>
        </w:numPr>
      </w:pPr>
      <w:r>
        <w:t>Chantal JOUBIN, Assistante de Direction, au 02 43 59 57 83</w:t>
      </w:r>
    </w:p>
    <w:p w14:paraId="38942904" w14:textId="53F0C38E" w:rsidR="00B43B49" w:rsidRDefault="00B43B49" w:rsidP="00B43B49">
      <w:pPr>
        <w:pStyle w:val="Paragraphedeliste"/>
      </w:pPr>
    </w:p>
    <w:p w14:paraId="568AFFEB" w14:textId="77777777" w:rsidR="00B43B49" w:rsidRDefault="00B43B49" w:rsidP="00B43B49">
      <w:pPr>
        <w:pStyle w:val="Paragraphedeliste"/>
      </w:pPr>
    </w:p>
    <w:p w14:paraId="66A1C5DF" w14:textId="77777777" w:rsidR="00EE552A" w:rsidRDefault="00F964DE" w:rsidP="0023508F">
      <w:r>
        <w:t xml:space="preserve">A bientôt, </w:t>
      </w:r>
    </w:p>
    <w:p w14:paraId="5C2A943E" w14:textId="12CB4939" w:rsidR="00B43B49" w:rsidRDefault="00F964DE" w:rsidP="008D7069">
      <w:pPr>
        <w:ind w:left="1416" w:firstLine="708"/>
        <w:rPr>
          <w:i/>
        </w:rPr>
        <w:sectPr w:rsidR="00B43B49" w:rsidSect="004E1700">
          <w:headerReference w:type="even" r:id="rId9"/>
          <w:headerReference w:type="default" r:id="rId10"/>
          <w:footerReference w:type="default" r:id="rId11"/>
          <w:pgSz w:w="11906" w:h="16838"/>
          <w:pgMar w:top="1701" w:right="1418" w:bottom="1304" w:left="1418" w:header="709" w:footer="0" w:gutter="0"/>
          <w:pgNumType w:fmt="numberInDash"/>
          <w:cols w:space="708"/>
          <w:titlePg/>
          <w:docGrid w:linePitch="360"/>
        </w:sectPr>
      </w:pPr>
      <w:r w:rsidRPr="00F964DE">
        <w:rPr>
          <w:i/>
        </w:rPr>
        <w:t xml:space="preserve">L’équipe de la Maison </w:t>
      </w:r>
      <w:r w:rsidR="00EE552A">
        <w:rPr>
          <w:i/>
        </w:rPr>
        <w:t>d</w:t>
      </w:r>
      <w:r w:rsidR="00EE552A" w:rsidRPr="00F964DE">
        <w:rPr>
          <w:i/>
        </w:rPr>
        <w:t xml:space="preserve">épartementale </w:t>
      </w:r>
      <w:r w:rsidRPr="00F964DE">
        <w:rPr>
          <w:i/>
        </w:rPr>
        <w:t>de l’Autonomie de la Mayenne.</w:t>
      </w:r>
    </w:p>
    <w:p w14:paraId="2C6BE1E0" w14:textId="77777777" w:rsidR="00B74C0A" w:rsidRPr="00EC4D40" w:rsidRDefault="00B74C0A" w:rsidP="003A71A3"/>
    <w:sectPr w:rsidR="00B74C0A" w:rsidRPr="00EC4D40" w:rsidSect="005F31EA">
      <w:headerReference w:type="even" r:id="rId12"/>
      <w:headerReference w:type="default" r:id="rId13"/>
      <w:headerReference w:type="first" r:id="rId14"/>
      <w:pgSz w:w="11906" w:h="16838"/>
      <w:pgMar w:top="1701" w:right="1418" w:bottom="1304" w:left="1418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E59" w14:textId="77777777" w:rsidR="00493135" w:rsidRDefault="00493135" w:rsidP="00FD7039">
      <w:pPr>
        <w:spacing w:after="0" w:line="240" w:lineRule="auto"/>
      </w:pPr>
      <w:r>
        <w:separator/>
      </w:r>
    </w:p>
  </w:endnote>
  <w:endnote w:type="continuationSeparator" w:id="0">
    <w:p w14:paraId="13D4E4DA" w14:textId="77777777" w:rsidR="00493135" w:rsidRDefault="00493135" w:rsidP="00FD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A518" w14:textId="68DE5CC9" w:rsidR="00141493" w:rsidRDefault="00EF215F" w:rsidP="006F0269">
    <w:pPr>
      <w:pStyle w:val="Paragraphestandard"/>
      <w:ind w:left="-851" w:right="-569"/>
      <w:jc w:val="center"/>
      <w:rPr>
        <w:rFonts w:ascii="Lucida Bright" w:hAnsi="Lucida Bright"/>
        <w:color w:val="716963"/>
        <w:sz w:val="12"/>
        <w:szCs w:val="12"/>
      </w:rPr>
    </w:pPr>
    <w:r>
      <w:rPr>
        <w:rFonts w:ascii="Lucida Bright" w:hAnsi="Lucida Bright"/>
        <w:color w:val="716963"/>
        <w:sz w:val="12"/>
        <w:szCs w:val="12"/>
      </w:rPr>
      <w:fldChar w:fldCharType="begin"/>
    </w:r>
    <w:r>
      <w:rPr>
        <w:rFonts w:ascii="Lucida Bright" w:hAnsi="Lucida Bright"/>
        <w:color w:val="716963"/>
        <w:sz w:val="12"/>
        <w:szCs w:val="12"/>
      </w:rPr>
      <w:instrText xml:space="preserve"> TIME \@ "dd/MM/yyyy" </w:instrText>
    </w:r>
    <w:r>
      <w:rPr>
        <w:rFonts w:ascii="Lucida Bright" w:hAnsi="Lucida Bright"/>
        <w:color w:val="716963"/>
        <w:sz w:val="12"/>
        <w:szCs w:val="12"/>
      </w:rPr>
      <w:fldChar w:fldCharType="separate"/>
    </w:r>
    <w:r w:rsidR="00EC0790">
      <w:rPr>
        <w:rFonts w:ascii="Lucida Bright" w:hAnsi="Lucida Bright"/>
        <w:noProof/>
        <w:color w:val="716963"/>
        <w:sz w:val="12"/>
        <w:szCs w:val="12"/>
      </w:rPr>
      <w:t>22/09/2021</w:t>
    </w:r>
    <w:r>
      <w:rPr>
        <w:rFonts w:ascii="Lucida Bright" w:hAnsi="Lucida Bright"/>
        <w:color w:val="716963"/>
        <w:sz w:val="12"/>
        <w:szCs w:val="12"/>
      </w:rPr>
      <w:fldChar w:fldCharType="end"/>
    </w:r>
    <w:r>
      <w:rPr>
        <w:rFonts w:ascii="Lucida Bright" w:hAnsi="Lucida Bright"/>
        <w:color w:val="716963"/>
        <w:sz w:val="12"/>
        <w:szCs w:val="12"/>
      </w:rPr>
      <w:t xml:space="preserve">                                                                                     </w:t>
    </w:r>
    <w:r w:rsidRPr="005D49B2">
      <w:rPr>
        <w:rFonts w:ascii="Lucida Bright" w:hAnsi="Lucida Bright"/>
        <w:color w:val="716963"/>
        <w:spacing w:val="20"/>
        <w:sz w:val="12"/>
        <w:szCs w:val="12"/>
      </w:rPr>
      <w:t>CONSEIL DÉPARTEMENTAL DE LA MAYENNE</w:t>
    </w:r>
    <w:r>
      <w:rPr>
        <w:rFonts w:ascii="Lucida Bright" w:hAnsi="Lucida Bright"/>
        <w:color w:val="716963"/>
        <w:sz w:val="12"/>
        <w:szCs w:val="12"/>
      </w:rPr>
      <w:t xml:space="preserve">                                                                                     </w:t>
    </w:r>
    <w:r w:rsidRPr="006F0269">
      <w:rPr>
        <w:rFonts w:ascii="Lucida Bright" w:hAnsi="Lucida Bright"/>
        <w:color w:val="716963"/>
        <w:sz w:val="12"/>
        <w:szCs w:val="12"/>
      </w:rPr>
      <w:fldChar w:fldCharType="begin"/>
    </w:r>
    <w:r w:rsidRPr="006F0269">
      <w:rPr>
        <w:rFonts w:ascii="Lucida Bright" w:hAnsi="Lucida Bright"/>
        <w:color w:val="716963"/>
        <w:sz w:val="12"/>
        <w:szCs w:val="12"/>
      </w:rPr>
      <w:instrText>PAGE   \* MERGEFORMAT</w:instrText>
    </w:r>
    <w:r w:rsidRPr="006F0269">
      <w:rPr>
        <w:rFonts w:ascii="Lucida Bright" w:hAnsi="Lucida Bright"/>
        <w:color w:val="716963"/>
        <w:sz w:val="12"/>
        <w:szCs w:val="12"/>
      </w:rPr>
      <w:fldChar w:fldCharType="separate"/>
    </w:r>
    <w:r w:rsidR="008D7069">
      <w:rPr>
        <w:rFonts w:ascii="Lucida Bright" w:hAnsi="Lucida Bright"/>
        <w:noProof/>
        <w:color w:val="716963"/>
        <w:sz w:val="12"/>
        <w:szCs w:val="12"/>
      </w:rPr>
      <w:t>- 2 -</w:t>
    </w:r>
    <w:r w:rsidRPr="006F0269">
      <w:rPr>
        <w:rFonts w:ascii="Lucida Bright" w:hAnsi="Lucida Bright"/>
        <w:color w:val="716963"/>
        <w:sz w:val="12"/>
        <w:szCs w:val="12"/>
      </w:rPr>
      <w:fldChar w:fldCharType="end"/>
    </w:r>
  </w:p>
  <w:p w14:paraId="10EC79BD" w14:textId="77777777" w:rsidR="006F0269" w:rsidRDefault="00EC0790" w:rsidP="006F0269">
    <w:pPr>
      <w:pStyle w:val="Paragraphestandard"/>
      <w:ind w:left="-851" w:right="-569"/>
      <w:jc w:val="center"/>
      <w:rPr>
        <w:rFonts w:ascii="Lucida Bright" w:hAnsi="Lucida Bright"/>
        <w:color w:val="716963"/>
        <w:sz w:val="12"/>
        <w:szCs w:val="12"/>
      </w:rPr>
    </w:pPr>
  </w:p>
  <w:p w14:paraId="5B07106A" w14:textId="77777777" w:rsidR="006F0269" w:rsidRPr="005D49B2" w:rsidRDefault="00EC0790" w:rsidP="006F0269">
    <w:pPr>
      <w:pStyle w:val="Paragraphestandard"/>
      <w:ind w:left="-851" w:right="-569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0BD7" w14:textId="77777777" w:rsidR="00493135" w:rsidRDefault="00493135" w:rsidP="00FD7039">
      <w:pPr>
        <w:spacing w:after="0" w:line="240" w:lineRule="auto"/>
      </w:pPr>
      <w:r>
        <w:separator/>
      </w:r>
    </w:p>
  </w:footnote>
  <w:footnote w:type="continuationSeparator" w:id="0">
    <w:p w14:paraId="25FCBA36" w14:textId="77777777" w:rsidR="00493135" w:rsidRDefault="00493135" w:rsidP="00FD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B333" w14:textId="6E2B152A" w:rsidR="00970350" w:rsidRDefault="00EC0790">
    <w:pPr>
      <w:pStyle w:val="En-tte"/>
    </w:pPr>
    <w:r>
      <w:rPr>
        <w:noProof/>
      </w:rPr>
      <w:pict w14:anchorId="1C7C7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74" type="#_x0000_t136" style="position:absolute;left:0;text-align:left;margin-left:0;margin-top:0;width:574.55pt;height:6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Lucida Bright&quot;;font-size:1pt" string="NE PAS DIFFU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49C5" w14:textId="56FCED36" w:rsidR="00566278" w:rsidRDefault="00EF215F" w:rsidP="00EE7B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0574DE" wp14:editId="58615811">
          <wp:simplePos x="0" y="0"/>
          <wp:positionH relativeFrom="column">
            <wp:posOffset>-906145</wp:posOffset>
          </wp:positionH>
          <wp:positionV relativeFrom="paragraph">
            <wp:posOffset>-447675</wp:posOffset>
          </wp:positionV>
          <wp:extent cx="7560945" cy="9150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D60D" w14:textId="1D7EB2DC" w:rsidR="004E1700" w:rsidRDefault="00EC0790">
    <w:pPr>
      <w:pStyle w:val="En-tte"/>
    </w:pPr>
    <w:r>
      <w:rPr>
        <w:noProof/>
      </w:rPr>
      <w:pict w14:anchorId="4206E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7" type="#_x0000_t136" style="position:absolute;left:0;text-align:left;margin-left:0;margin-top:0;width:574.55pt;height:64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Lucida Bright&quot;;font-size:1pt" string="NE PAS DIFFUS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51EB" w14:textId="4D8A8AD5" w:rsidR="004E1700" w:rsidRDefault="00EC0790" w:rsidP="00EE7B5B">
    <w:pPr>
      <w:pStyle w:val="En-tte"/>
    </w:pPr>
    <w:r>
      <w:rPr>
        <w:noProof/>
      </w:rPr>
      <w:pict w14:anchorId="6CF6A7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8" type="#_x0000_t136" style="position:absolute;left:0;text-align:left;margin-left:0;margin-top:0;width:574.55pt;height:64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Lucida Bright&quot;;font-size:1pt" string="NE PAS DIFFUSER"/>
          <w10:wrap anchorx="margin" anchory="margin"/>
        </v:shape>
      </w:pict>
    </w:r>
    <w:r w:rsidR="004E170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B4B8601" wp14:editId="5B60A1D6">
          <wp:simplePos x="0" y="0"/>
          <wp:positionH relativeFrom="column">
            <wp:posOffset>-906145</wp:posOffset>
          </wp:positionH>
          <wp:positionV relativeFrom="paragraph">
            <wp:posOffset>-447675</wp:posOffset>
          </wp:positionV>
          <wp:extent cx="7560945" cy="91503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D353" w14:textId="1F34380F" w:rsidR="004E1700" w:rsidRDefault="00EC0790">
    <w:pPr>
      <w:pStyle w:val="En-tte"/>
    </w:pPr>
    <w:r>
      <w:rPr>
        <w:noProof/>
      </w:rPr>
      <w:pict w14:anchorId="1674F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74.55pt;height:64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Lucida Bright&quot;;font-size:1pt" string="NE PAS DIFFU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2B21"/>
    <w:multiLevelType w:val="hybridMultilevel"/>
    <w:tmpl w:val="BE986ECC"/>
    <w:lvl w:ilvl="0" w:tplc="550E766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50E6"/>
    <w:multiLevelType w:val="hybridMultilevel"/>
    <w:tmpl w:val="6666F6C4"/>
    <w:lvl w:ilvl="0" w:tplc="3D684654">
      <w:numFmt w:val="bullet"/>
      <w:lvlText w:val="-"/>
      <w:lvlJc w:val="left"/>
      <w:pPr>
        <w:ind w:left="720" w:hanging="360"/>
      </w:pPr>
      <w:rPr>
        <w:rFonts w:ascii="Lucida Bright" w:eastAsia="Calibri" w:hAnsi="Lucida Br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77CF"/>
    <w:multiLevelType w:val="hybridMultilevel"/>
    <w:tmpl w:val="118E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DE"/>
    <w:rsid w:val="00003974"/>
    <w:rsid w:val="000946C7"/>
    <w:rsid w:val="00135D2A"/>
    <w:rsid w:val="00141B5B"/>
    <w:rsid w:val="00151C24"/>
    <w:rsid w:val="00166CA8"/>
    <w:rsid w:val="001E0D02"/>
    <w:rsid w:val="00220057"/>
    <w:rsid w:val="00230B4C"/>
    <w:rsid w:val="0023508F"/>
    <w:rsid w:val="00243A7E"/>
    <w:rsid w:val="003033BA"/>
    <w:rsid w:val="00315D0C"/>
    <w:rsid w:val="00332CA2"/>
    <w:rsid w:val="00387CBA"/>
    <w:rsid w:val="003A71A3"/>
    <w:rsid w:val="004532C5"/>
    <w:rsid w:val="00460525"/>
    <w:rsid w:val="00462328"/>
    <w:rsid w:val="00493135"/>
    <w:rsid w:val="004E1700"/>
    <w:rsid w:val="004F1E8A"/>
    <w:rsid w:val="00636367"/>
    <w:rsid w:val="006636F2"/>
    <w:rsid w:val="0067764A"/>
    <w:rsid w:val="006A1F9D"/>
    <w:rsid w:val="006D7CC3"/>
    <w:rsid w:val="007D40C0"/>
    <w:rsid w:val="008D7069"/>
    <w:rsid w:val="008F4A6E"/>
    <w:rsid w:val="00970350"/>
    <w:rsid w:val="00972A81"/>
    <w:rsid w:val="00A12E8C"/>
    <w:rsid w:val="00B125A2"/>
    <w:rsid w:val="00B414E0"/>
    <w:rsid w:val="00B43B49"/>
    <w:rsid w:val="00B657EA"/>
    <w:rsid w:val="00B74C0A"/>
    <w:rsid w:val="00B76E99"/>
    <w:rsid w:val="00C32524"/>
    <w:rsid w:val="00C7646F"/>
    <w:rsid w:val="00DC02B9"/>
    <w:rsid w:val="00E21B00"/>
    <w:rsid w:val="00EB6664"/>
    <w:rsid w:val="00EC0790"/>
    <w:rsid w:val="00EC4D40"/>
    <w:rsid w:val="00EE552A"/>
    <w:rsid w:val="00EF215F"/>
    <w:rsid w:val="00F2386D"/>
    <w:rsid w:val="00F964DE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23C22A88"/>
  <w15:chartTrackingRefBased/>
  <w15:docId w15:val="{E4D98874-D78E-4E58-9841-118A2E6B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F964DE"/>
    <w:pPr>
      <w:jc w:val="both"/>
    </w:pPr>
    <w:rPr>
      <w:rFonts w:ascii="Lucida Bright" w:eastAsia="Calibri" w:hAnsi="Lucida Bright" w:cs="Times New Roman"/>
      <w:sz w:val="20"/>
    </w:rPr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F964DE"/>
    <w:pPr>
      <w:keepNext/>
      <w:spacing w:before="240" w:after="240"/>
      <w:ind w:left="567"/>
      <w:jc w:val="left"/>
      <w:outlineLvl w:val="0"/>
    </w:pPr>
    <w:rPr>
      <w:rFonts w:eastAsia="Times New Roman"/>
      <w:b/>
      <w:bCs/>
      <w:kern w:val="32"/>
      <w:sz w:val="36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F964DE"/>
    <w:rPr>
      <w:rFonts w:ascii="Lucida Bright" w:eastAsia="Times New Roman" w:hAnsi="Lucida Bright" w:cs="Times New Roman"/>
      <w:b/>
      <w:bCs/>
      <w:kern w:val="32"/>
      <w:sz w:val="36"/>
      <w:szCs w:val="40"/>
    </w:rPr>
  </w:style>
  <w:style w:type="paragraph" w:styleId="En-tte">
    <w:name w:val="header"/>
    <w:basedOn w:val="Normal"/>
    <w:link w:val="En-tteCar"/>
    <w:uiPriority w:val="99"/>
    <w:unhideWhenUsed/>
    <w:rsid w:val="00F96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4DE"/>
    <w:rPr>
      <w:rFonts w:ascii="Lucida Bright" w:eastAsia="Calibri" w:hAnsi="Lucida Bright" w:cs="Times New Roman"/>
      <w:sz w:val="20"/>
    </w:rPr>
  </w:style>
  <w:style w:type="paragraph" w:styleId="Titre">
    <w:name w:val="Title"/>
    <w:aliases w:val="Titre1"/>
    <w:basedOn w:val="Normal"/>
    <w:next w:val="Normal"/>
    <w:link w:val="TitreCar"/>
    <w:qFormat/>
    <w:rsid w:val="00F964DE"/>
    <w:pPr>
      <w:spacing w:after="240" w:line="240" w:lineRule="auto"/>
      <w:contextualSpacing/>
      <w:jc w:val="left"/>
    </w:pPr>
    <w:rPr>
      <w:rFonts w:eastAsia="Times New Roman"/>
      <w:b/>
      <w:color w:val="E04E47"/>
      <w:spacing w:val="-10"/>
      <w:kern w:val="28"/>
      <w:sz w:val="50"/>
      <w:szCs w:val="50"/>
    </w:rPr>
  </w:style>
  <w:style w:type="character" w:customStyle="1" w:styleId="TitreCar">
    <w:name w:val="Titre Car"/>
    <w:aliases w:val="Titre1 Car"/>
    <w:basedOn w:val="Policepardfaut"/>
    <w:link w:val="Titre"/>
    <w:rsid w:val="00F964DE"/>
    <w:rPr>
      <w:rFonts w:ascii="Lucida Bright" w:eastAsia="Times New Roman" w:hAnsi="Lucida Bright" w:cs="Times New Roman"/>
      <w:b/>
      <w:color w:val="E04E47"/>
      <w:spacing w:val="-10"/>
      <w:kern w:val="28"/>
      <w:sz w:val="50"/>
      <w:szCs w:val="50"/>
    </w:rPr>
  </w:style>
  <w:style w:type="paragraph" w:customStyle="1" w:styleId="Paragraphestandard">
    <w:name w:val="[Paragraphe standard]"/>
    <w:basedOn w:val="Normal"/>
    <w:uiPriority w:val="99"/>
    <w:locked/>
    <w:rsid w:val="00F964D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64D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D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039"/>
    <w:rPr>
      <w:rFonts w:ascii="Lucida Bright" w:eastAsia="Calibri" w:hAnsi="Lucida Bright" w:cs="Times New Roman"/>
      <w:sz w:val="20"/>
    </w:rPr>
  </w:style>
  <w:style w:type="character" w:styleId="Accentuationlgre">
    <w:name w:val="Subtle Emphasis"/>
    <w:basedOn w:val="Policepardfaut"/>
    <w:uiPriority w:val="19"/>
    <w:qFormat/>
    <w:rsid w:val="00FD7039"/>
    <w:rPr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EC4D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D4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D40"/>
    <w:rPr>
      <w:rFonts w:ascii="Lucida Bright" w:eastAsia="Calibri" w:hAnsi="Lucida Bright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D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D40"/>
    <w:rPr>
      <w:rFonts w:ascii="Lucida Bright" w:eastAsia="Calibri" w:hAnsi="Lucida Bright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D40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43B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20AF-D076-40B2-8AF4-DE42CD90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CD53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TANSINI Guillaume</dc:creator>
  <cp:keywords/>
  <dc:description/>
  <cp:lastModifiedBy>Cécile TONNELIER</cp:lastModifiedBy>
  <cp:revision>2</cp:revision>
  <dcterms:created xsi:type="dcterms:W3CDTF">2021-09-22T09:29:00Z</dcterms:created>
  <dcterms:modified xsi:type="dcterms:W3CDTF">2021-09-22T09:29:00Z</dcterms:modified>
</cp:coreProperties>
</file>